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Начало работы с Просковьем и мессенджер</w:t>
      </w:r>
    </w:p>
    <w:p>
      <w:r>
        <w:tab/>
        <w:t>Откройте возможность работы в Просковье в 1С. Сейчас на экране вы видите корпоративную базу знаний.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Рассмотрим работу с данной системой на примере. В области раздела вы увидите Просковье. Вам необходимо перейти в мессенджер.</w:t>
      </w:r>
    </w:p>
    <w:p>
      <w:r>
        <w:tab/>
        <w:t>Для начала нажмите «Просковье ИИ» — «Открыть мессенджер». Сейчас на экране вы видите окно мессенджера, чтобы можно было взаимодействовать с Просковьем. Вначале Просковье открывается в режиме обучения, когда можно задать вопрос для того, чтобы узнать, что она умеет.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Добавление файлов и режимы работы</w:t>
      </w:r>
    </w:p>
    <w:p>
      <w:r>
        <w:tab/>
        <w:t>Для начала, необходимо понять, как добавить файлы. Однако, можно задавать любые вопросы относительно данной процедуры.</w:t>
      </w:r>
    </w:p>
    <w:p>
      <w:r>
        <w:tab/>
        <w:t>При работе с Прасковьей необходимо поддерживать широкий спектр тем для обсуждения. Важно понимать эти темы, так же как мы общаемся с людьми на различные темы. Необходимо учитывать разнообразие тем для обсуждения.</w:t>
        <w:br/>
      </w:r>
    </w:p>
    <w:p>
      <w:pPr>
        <w:pStyle w:val="Heading1"/>
      </w:pPr>
      <w:r>
        <w:t>Работа с темами</w:t>
      </w:r>
    </w:p>
    <w:p>
      <w:r>
        <w:tab/>
        <w:t>Для переключения тем необходимо нажать кнопку «Сменить темы». Например, при нажатии «Сменить темы», сейчас на экране вы видите окно изменения тем.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У нас есть несколько групп тем. Первая группа – групповые темы.</w:t>
      </w:r>
    </w:p>
    <w:p>
      <w:r>
        <w:tab/>
        <w:t>Групповые темы – это темы, которые добавляет администратор или другое специально ответственное лицо. В эти темы включены файлы для общей работы с этими файлами.</w:t>
      </w:r>
    </w:p>
    <w:p>
      <w:r>
        <w:tab/>
        <w:t>Приступаем к обработке металлургической документации, продуктовой документации и других типов документов. В частности, доступны инструкции администратора, которые также находятся в Telegram-боте администраторов.  Эти инструкции можно использовать для обработки документов.</w:t>
      </w:r>
    </w:p>
    <w:p>
      <w:r>
        <w:tab/>
        <w:t>Мы можем выбрать данную тему и задавать вопросы, касающиеся ее, а затем предоставлять ответы, непосредственно относящиеся к этой теме.</w:t>
      </w:r>
    </w:p>
    <w:p>
      <w:pPr>
        <w:pStyle w:val="Heading1"/>
      </w:pPr>
      <w:r>
        <w:t>Работа с личными файлами</w:t>
      </w:r>
    </w:p>
    <w:p>
      <w:r>
        <w:tab/>
        <w:t>Также очень важно, чтобы это общение осуществлялось посредством личных файлов.</w:t>
      </w:r>
    </w:p>
    <w:p>
      <w:r>
        <w:tab/>
        <w:t>Если мы выберем личные файлы, сейчас на экране мы видим, что мы переключились в режим личных файлов.  У нас появилась кнопка «Добавить файлы». Дальше мы можем добавлять файлы для обучения ее Прасковье.</w:t>
      </w:r>
    </w:p>
    <w:p>
      <w:r>
        <w:tab/>
        <w:t>Как добавить файлы, выполните следующие действия: нажмите кнопку «Создать».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Мы можем выбрать файл с диска. Сейчас на экране мы видим окно выбора файла. Также можно выбрать файл из базы данных, если у Вас есть к нему доступ.</w:t>
        <w:br/>
        <w:br/>
        <w:t>Давайте выполним запись и закрытие файла, чтобы продемонстрировать порядок работы с Neocor. В результате мы увидим, когда файл, отправленный Просковье, был обработан или не был обработан на севере.  Необходимо подождать, пока Просковье обработает файлы, связанные с рекламным заданием.</w:t>
      </w:r>
    </w:p>
    <w:p>
      <w:pPr>
        <w:pStyle w:val="Heading1"/>
      </w:pPr>
      <w:r>
        <w:t>Обработка файлов и отслеживание статуса</w:t>
      </w:r>
    </w:p>
    <w:p>
      <w:r>
        <w:tab/>
        <w:t>Ожидайте, что процесс займет примерно пять минут. Рекомендуется добавить заметку для дальнейшего обращения к этому шагу.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Чтобы узнать, какие файлы были добавлены, необходимо обратиться к этому окну. Здесь вы сможете увидеть, какие файлы были обработаны. Также, для подтверждения обработки файлов можно ответить в окне мессенджера Просковья. Если вам придет сообщение о том, что файлы обработаны, вы можете задавать по ним вопросы. Если же сообщение не пришло, следует разобраться в причинах этого.</w:t>
      </w:r>
    </w:p>
    <w:p>
      <w:pPr>
        <w:pStyle w:val="Heading1"/>
      </w:pPr>
      <w:r>
        <w:t>Непосредственное обращение к модели</w:t>
      </w:r>
    </w:p>
    <w:p>
      <w:r>
        <w:tab/>
        <w:t>У нас есть несколько режимов работы. Прежде всего, существует режим непосредственного обращения к модели.</w:t>
      </w:r>
    </w:p>
    <w:p>
      <w:r>
        <w:tab/>
        <w:t>Сейчас на экране вы видите выбор непосредственного обращения к модулю.</w:t>
        <w:br/>
      </w:r>
    </w:p>
    <w:p>
      <w:r>
        <w:tab/>
        <w:t>Вы можете взаимодействовать с моделью, вводя текстовые запросы, и она будет предоставлять ответы на любые заданные вопросы.</w:t>
        <w:br/>
      </w:r>
    </w:p>
    <w:p>
      <w:pPr>
        <w:pStyle w:val="Heading1"/>
      </w:pPr>
      <w:r>
        <w:t>Инструкция по отправке сообщения в Telegram</w:t>
      </w:r>
    </w:p>
    <w:p>
      <w:r>
        <w:tab/>
        <w:t>Оператор отвечает оперативно. При необходимости можно вернуться к справке по работе с мессенджером. Существует несколько основных способов взаимодействия. Все эти способы достаточно просты в применении.</w:t>
        <w:br/>
      </w:r>
    </w:p>
    <w:p>
      <w:r>
        <w:tab/>
        <w:t>Главное понимать, что существуют темы, и иногда необходимо определить тему, по которой мы будем обсуждать в будущем.</w:t>
        <w:br/>
      </w:r>
    </w:p>
    <w:p>
      <w:r>
        <w:tab/>
        <w:t>Для начала, откройте мессенджер.</w:t>
        <w:br/>
        <w:t>Затем, в верхней части экрана, найдите кнопку "Новое сообщение".</w:t>
        <w:br/>
        <w:t>Нажмите на эту кнопку.</w:t>
        <w:br/>
        <w:t>После этого, в поле "Введите текст сообщения", введите текст, который вы хотите отправить.</w:t>
        <w:br/>
        <w:t>Нажмите на кнопку "Отправить".</w:t>
        <w:br/>
        <w:t>Если вы хотите добавить к сообщению файл, нажмите на значок скрепки рядом с полем "Введите текст сообщения".</w:t>
        <w:br/>
        <w:t>Выберите файл на вашем устройстве и нажмите кнопку "Открыть".</w:t>
        <w:br/>
        <w:t>Сообщение будет отправлено получателю.</w:t>
        <w:br/>
        <w:t>Если вы хотите изменить текст сообщения, которое уже было отправлено, найдите это сообщение в списке переписки.</w:t>
        <w:br/>
        <w:t>Нажмите на него, чтобы открыть для редактирования.</w:t>
        <w:br/>
        <w:t>Внесите необходимые изменения и нажмите кнопку "Отправить".</w:t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